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F0E74" w:rsidRPr="006172B4" w:rsidRDefault="009F0E74">
      <w:pPr>
        <w:pStyle w:val="AttorneyName"/>
        <w:rPr>
          <w:rFonts w:cstheme="minorHAnsi"/>
          <w:sz w:val="24"/>
          <w:szCs w:val="24"/>
        </w:rPr>
      </w:pPr>
    </w:p>
    <w:p w:rsidR="009F0E74" w:rsidRPr="006172B4" w:rsidRDefault="0022377B">
      <w:pPr>
        <w:pStyle w:val="CourtName"/>
        <w:rPr>
          <w:rStyle w:val="CourtNameChar"/>
          <w:rFonts w:cstheme="minorHAnsi"/>
          <w:caps/>
          <w:sz w:val="24"/>
          <w:szCs w:val="24"/>
        </w:rPr>
      </w:pPr>
      <w:r w:rsidRPr="006172B4">
        <w:rPr>
          <w:rStyle w:val="CourtNameChar"/>
          <w:rFonts w:cstheme="minorHAnsi"/>
          <w:caps/>
          <w:sz w:val="24"/>
          <w:szCs w:val="24"/>
        </w:rPr>
        <w:t>Public utility commission of texas</w:t>
      </w:r>
    </w:p>
    <w:p w:rsidR="009F0E74" w:rsidRPr="006172B4" w:rsidRDefault="009F0E74">
      <w:pPr>
        <w:pStyle w:val="CourtName"/>
        <w:rPr>
          <w:rStyle w:val="CourtNameChar"/>
          <w:rFonts w:cstheme="minorHAnsi"/>
          <w:cap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6172B4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In re Application of the City of San Antonio,  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Acting By and Through the City Public Service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Board (CPS Energy) To Amend its Certificate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of Convenience and Necessity for the Proposed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Scenic Loop 138-kV Transmission Line Project    </w:t>
            </w:r>
          </w:p>
          <w:p w:rsidR="009F0E74" w:rsidRPr="006172B4" w:rsidRDefault="0022377B" w:rsidP="0022377B">
            <w:pPr>
              <w:ind w:firstLine="0"/>
              <w:jc w:val="both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in Bexar County, Texas</w:t>
            </w:r>
            <w:r w:rsidRPr="006172B4">
              <w:rPr>
                <w:rFonts w:cstheme="minorHAnsi"/>
                <w:b/>
                <w:bCs/>
                <w:sz w:val="24"/>
                <w:szCs w:val="24"/>
              </w:rPr>
              <w:t xml:space="preserve">                                           </w:t>
            </w:r>
          </w:p>
          <w:p w:rsidR="009F0E74" w:rsidRPr="006172B4" w:rsidRDefault="009F0E74">
            <w:pPr>
              <w:spacing w:line="264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:rsidR="00C27183" w:rsidRDefault="0022377B" w:rsidP="00C27183">
            <w:pPr>
              <w:pStyle w:val="CaseNo"/>
              <w:spacing w:after="0"/>
              <w:rPr>
                <w:rStyle w:val="CaseNoChar"/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Docket</w:t>
            </w:r>
            <w:r w:rsidR="00FE2E3F" w:rsidRPr="006172B4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Style w:val="CaseNoChar"/>
                  <w:rFonts w:cstheme="minorHAnsi"/>
                  <w:sz w:val="24"/>
                  <w:szCs w:val="24"/>
                </w:rPr>
                <w:alias w:val="Enter case number:"/>
                <w:tag w:val="Enter case number:"/>
                <w:id w:val="1748301528"/>
                <w:placeholder>
                  <w:docPart w:val="EEE5668502ED3140BC59FF80A879AEA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FE2E3F" w:rsidRPr="006172B4">
                  <w:rPr>
                    <w:rFonts w:cstheme="minorHAnsi"/>
                    <w:sz w:val="24"/>
                    <w:szCs w:val="24"/>
                  </w:rPr>
                  <w:t>Number</w:t>
                </w:r>
              </w:sdtContent>
            </w:sdt>
            <w:r w:rsidRPr="006172B4">
              <w:rPr>
                <w:rStyle w:val="CaseNoChar"/>
                <w:rFonts w:cstheme="minorHAnsi"/>
                <w:sz w:val="24"/>
                <w:szCs w:val="24"/>
              </w:rPr>
              <w:t>: 51023</w:t>
            </w:r>
          </w:p>
          <w:p w:rsidR="00C27183" w:rsidRPr="00C27183" w:rsidRDefault="00C27183" w:rsidP="00C27183">
            <w:pPr>
              <w:pStyle w:val="NormalWeb"/>
              <w:rPr>
                <w:rFonts w:asciiTheme="minorHAnsi" w:hAnsiTheme="minorHAnsi" w:cstheme="minorHAnsi"/>
              </w:rPr>
            </w:pPr>
            <w:r w:rsidRPr="00C27183">
              <w:rPr>
                <w:rFonts w:asciiTheme="minorHAnsi" w:hAnsiTheme="minorHAnsi" w:cstheme="minorHAnsi"/>
              </w:rPr>
              <w:t xml:space="preserve">SOAH Docket No. 473-21-0247 </w:t>
            </w:r>
          </w:p>
          <w:p w:rsidR="00C27183" w:rsidRPr="00055682" w:rsidRDefault="0037456F" w:rsidP="00C27183">
            <w:pPr>
              <w:pStyle w:val="CaseNo"/>
              <w:spacing w:after="0"/>
              <w:rPr>
                <w:rStyle w:val="CaseNoChar"/>
                <w:sz w:val="24"/>
                <w:szCs w:val="24"/>
              </w:rPr>
            </w:pPr>
            <w:r w:rsidRPr="00055682">
              <w:rPr>
                <w:rStyle w:val="CaseNoChar"/>
                <w:rFonts w:cstheme="minorHAnsi"/>
                <w:sz w:val="24"/>
                <w:szCs w:val="24"/>
              </w:rPr>
              <w:t>P</w:t>
            </w:r>
            <w:r w:rsidRPr="00055682">
              <w:rPr>
                <w:rStyle w:val="CaseNoChar"/>
                <w:sz w:val="24"/>
                <w:szCs w:val="24"/>
              </w:rPr>
              <w:t xml:space="preserve">ATRICK CLEVELAND’S </w:t>
            </w:r>
          </w:p>
          <w:p w:rsidR="00C27183" w:rsidRPr="00055682" w:rsidRDefault="00DA67C2" w:rsidP="00C27183">
            <w:pPr>
              <w:pStyle w:val="CaseNo"/>
              <w:spacing w:after="0"/>
              <w:rPr>
                <w:rStyle w:val="CaseNoChar"/>
                <w:sz w:val="24"/>
                <w:szCs w:val="24"/>
              </w:rPr>
            </w:pPr>
            <w:r>
              <w:rPr>
                <w:rStyle w:val="CaseNoChar"/>
                <w:sz w:val="24"/>
                <w:szCs w:val="24"/>
              </w:rPr>
              <w:t xml:space="preserve">AMENDED </w:t>
            </w:r>
            <w:r w:rsidR="0049347D">
              <w:rPr>
                <w:rStyle w:val="CaseNoChar"/>
                <w:sz w:val="24"/>
                <w:szCs w:val="24"/>
              </w:rPr>
              <w:t>RE</w:t>
            </w:r>
            <w:r w:rsidR="00FF2673">
              <w:rPr>
                <w:rStyle w:val="CaseNoChar"/>
                <w:sz w:val="24"/>
                <w:szCs w:val="24"/>
              </w:rPr>
              <w:t xml:space="preserve">PLY </w:t>
            </w:r>
            <w:r w:rsidR="0049347D">
              <w:rPr>
                <w:rStyle w:val="CaseNoChar"/>
                <w:sz w:val="24"/>
                <w:szCs w:val="24"/>
              </w:rPr>
              <w:t xml:space="preserve">TO CPS ENERGY’S RESPONSE TO </w:t>
            </w:r>
            <w:r w:rsidR="0037456F" w:rsidRPr="00055682">
              <w:rPr>
                <w:rStyle w:val="CaseNoChar"/>
                <w:sz w:val="24"/>
                <w:szCs w:val="24"/>
              </w:rPr>
              <w:t>STATEMENT</w:t>
            </w:r>
            <w:r w:rsidR="0049347D">
              <w:rPr>
                <w:rStyle w:val="CaseNoChar"/>
                <w:sz w:val="24"/>
                <w:szCs w:val="24"/>
              </w:rPr>
              <w:t>S</w:t>
            </w:r>
            <w:r w:rsidR="0037456F" w:rsidRPr="00055682">
              <w:rPr>
                <w:rStyle w:val="CaseNoChar"/>
                <w:sz w:val="24"/>
                <w:szCs w:val="24"/>
              </w:rPr>
              <w:t xml:space="preserve"> OF ROUTE ADEQUACY</w:t>
            </w:r>
            <w:r w:rsidR="00055682" w:rsidRPr="00055682">
              <w:rPr>
                <w:rStyle w:val="CaseNoChar"/>
                <w:sz w:val="24"/>
                <w:szCs w:val="24"/>
              </w:rPr>
              <w:t xml:space="preserve"> </w:t>
            </w:r>
          </w:p>
          <w:p w:rsidR="009F0E74" w:rsidRPr="006172B4" w:rsidRDefault="009F0E74">
            <w:pPr>
              <w:pStyle w:val="Pleadingtitle"/>
              <w:rPr>
                <w:rFonts w:cstheme="minorHAnsi"/>
                <w:sz w:val="24"/>
                <w:szCs w:val="24"/>
              </w:rPr>
            </w:pPr>
          </w:p>
        </w:tc>
      </w:tr>
    </w:tbl>
    <w:p w:rsidR="009F0E74" w:rsidRPr="006172B4" w:rsidRDefault="009F0E74">
      <w:pPr>
        <w:pStyle w:val="NoSpacing"/>
        <w:rPr>
          <w:rFonts w:cstheme="minorHAnsi"/>
          <w:sz w:val="24"/>
          <w:szCs w:val="24"/>
        </w:rPr>
      </w:pPr>
    </w:p>
    <w:p w:rsidR="00C27183" w:rsidRPr="00C27183" w:rsidRDefault="0037456F" w:rsidP="0037456F">
      <w:pPr>
        <w:ind w:left="2880" w:firstLine="72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Introduction </w:t>
      </w:r>
    </w:p>
    <w:p w:rsidR="003E38DE" w:rsidRDefault="0037456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I, Patrick Cleveland, respectfully submit this</w:t>
      </w:r>
      <w:r w:rsidR="0049347D">
        <w:rPr>
          <w:rFonts w:ascii="Times New Roman" w:hAnsi="Times New Roman" w:cs="Times New Roman"/>
          <w:sz w:val="24"/>
          <w:szCs w:val="24"/>
        </w:rPr>
        <w:t xml:space="preserve"> </w:t>
      </w:r>
      <w:r w:rsidR="00DA67C2">
        <w:rPr>
          <w:rFonts w:ascii="Times New Roman" w:hAnsi="Times New Roman" w:cs="Times New Roman"/>
          <w:sz w:val="24"/>
          <w:szCs w:val="24"/>
        </w:rPr>
        <w:t xml:space="preserve">Amended </w:t>
      </w:r>
      <w:r w:rsidR="0049347D">
        <w:rPr>
          <w:rFonts w:ascii="Times New Roman" w:hAnsi="Times New Roman" w:cs="Times New Roman"/>
          <w:sz w:val="24"/>
          <w:szCs w:val="24"/>
        </w:rPr>
        <w:t>R</w:t>
      </w:r>
      <w:r w:rsidR="00FF2673">
        <w:rPr>
          <w:rFonts w:ascii="Times New Roman" w:hAnsi="Times New Roman" w:cs="Times New Roman"/>
          <w:sz w:val="24"/>
          <w:szCs w:val="24"/>
        </w:rPr>
        <w:t>eply</w:t>
      </w:r>
      <w:r w:rsidR="0049347D">
        <w:rPr>
          <w:rFonts w:ascii="Times New Roman" w:hAnsi="Times New Roman" w:cs="Times New Roman"/>
          <w:sz w:val="24"/>
          <w:szCs w:val="24"/>
        </w:rPr>
        <w:t xml:space="preserve"> to CPS Energy’s Response to Statements of Route Adequacy in </w:t>
      </w:r>
      <w:r>
        <w:rPr>
          <w:rFonts w:ascii="Times New Roman" w:hAnsi="Times New Roman" w:cs="Times New Roman"/>
          <w:sz w:val="24"/>
          <w:szCs w:val="24"/>
        </w:rPr>
        <w:t>the above titled and numbered case</w:t>
      </w:r>
      <w:r w:rsidR="00DA67C2">
        <w:rPr>
          <w:rFonts w:ascii="Times New Roman" w:hAnsi="Times New Roman" w:cs="Times New Roman"/>
          <w:sz w:val="24"/>
          <w:szCs w:val="24"/>
        </w:rPr>
        <w:t xml:space="preserve"> in order to correct inaccuracies that I have discovered.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C1102">
        <w:rPr>
          <w:rFonts w:ascii="Times New Roman" w:hAnsi="Times New Roman" w:cs="Times New Roman"/>
          <w:sz w:val="24"/>
          <w:szCs w:val="24"/>
        </w:rPr>
        <w:t>I also incorporate herein my previous Reply to CPS Energy’s Response to Statements of Route Adequacy in its entirety, except for the following amendments:</w:t>
      </w:r>
    </w:p>
    <w:p w:rsidR="003E38DE" w:rsidRDefault="003E38DE" w:rsidP="00C27183">
      <w:pPr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3E38DE" w:rsidRPr="003E38DE" w:rsidRDefault="0049347D" w:rsidP="009C1102">
      <w:pPr>
        <w:autoSpaceDE w:val="0"/>
        <w:autoSpaceDN w:val="0"/>
        <w:adjustRightInd w:val="0"/>
        <w:spacing w:line="360" w:lineRule="auto"/>
        <w:ind w:left="21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Amendment</w:t>
      </w:r>
      <w:r w:rsidR="009C1102"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p w:rsidR="003E38DE" w:rsidRDefault="003E38DE" w:rsidP="00C27183">
      <w:pPr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A67C2" w:rsidRDefault="00DA67C2" w:rsidP="0079527D">
      <w:pPr>
        <w:ind w:firstLine="720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In my Reply to CPS Energy’s Response to Statements of Route Adequacy (hereinafter “Reply”), I indicated that 100% of my proposed Toutant Beauregard Road segment would comply with 100% of the criteria in 16 Tex. Admin. Code § 25.101.  Upon further analysis, approximately 90% of the length of the line complies with all the criteria in § 25.101.</w:t>
      </w:r>
    </w:p>
    <w:p w:rsidR="009C1102" w:rsidRDefault="00DA67C2" w:rsidP="0079527D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In my Reply, I indicated that </w:t>
      </w:r>
      <w:r>
        <w:rPr>
          <w:rFonts w:ascii="Times New Roman" w:hAnsi="Times New Roman" w:cs="Times New Roman"/>
          <w:sz w:val="24"/>
          <w:szCs w:val="24"/>
        </w:rPr>
        <w:t xml:space="preserve">Segments 26, 27 38, 43, 44, and 45 all could have followed property lines but they do not.  Upon further analysis, there is no property line for segment 44 to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follow because it bisects Property </w:t>
      </w:r>
      <w:r w:rsidR="009C1102">
        <w:rPr>
          <w:rFonts w:ascii="Times New Roman" w:hAnsi="Times New Roman" w:cs="Times New Roman"/>
          <w:sz w:val="24"/>
          <w:szCs w:val="24"/>
        </w:rPr>
        <w:t xml:space="preserve">F-006 and there are already proposed segments to the north and south (Segments 43 and 45).  In addition, I agree that Segment 45 should not follow the southern property line of Property F-006.  </w:t>
      </w:r>
    </w:p>
    <w:p w:rsidR="001A15A0" w:rsidRPr="009C1102" w:rsidRDefault="009C1102" w:rsidP="009C1102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In my Reply, I indicated that </w:t>
      </w:r>
      <w:r>
        <w:rPr>
          <w:rFonts w:ascii="Times New Roman" w:hAnsi="Times New Roman" w:cs="Times New Roman"/>
          <w:sz w:val="24"/>
          <w:szCs w:val="24"/>
        </w:rPr>
        <w:t>a significant portion of each of the following segments satisfies none of the ROW criteria in 16 Tex. Admin. Code § 25.101 in that the segments follow no roads, existing electrical lines or property lines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 xml:space="preserve">Segments 2, 27, 31, 38, 40, 43, 44, 45, 48, and 49.  Upon further analysis, I inadvertently included Segments 27, 40 and 48, which do follow at least one criteria.  </w:t>
      </w:r>
    </w:p>
    <w:p w:rsidR="00C27183" w:rsidRPr="00002F1B" w:rsidRDefault="002357C1" w:rsidP="00002F1B">
      <w:pPr>
        <w:autoSpaceDE w:val="0"/>
        <w:autoSpaceDN w:val="0"/>
        <w:adjustRightInd w:val="0"/>
        <w:ind w:firstLine="0"/>
        <w:rPr>
          <w:rFonts w:cstheme="minorHAnsi"/>
          <w:sz w:val="24"/>
          <w:szCs w:val="24"/>
        </w:rPr>
      </w:pPr>
      <w:r w:rsidRPr="00002F1B">
        <w:rPr>
          <w:rFonts w:cstheme="minorHAnsi"/>
          <w:sz w:val="24"/>
          <w:szCs w:val="24"/>
        </w:rPr>
        <w:t>Dated this</w:t>
      </w:r>
      <w:r w:rsidR="00D00872">
        <w:rPr>
          <w:rFonts w:cstheme="minorHAnsi"/>
          <w:sz w:val="24"/>
          <w:szCs w:val="24"/>
        </w:rPr>
        <w:t xml:space="preserve"> </w:t>
      </w:r>
      <w:r w:rsidR="009C1102">
        <w:rPr>
          <w:rFonts w:cstheme="minorHAnsi"/>
          <w:sz w:val="24"/>
          <w:szCs w:val="24"/>
        </w:rPr>
        <w:t>9</w:t>
      </w:r>
      <w:r w:rsidR="00360EBF">
        <w:rPr>
          <w:rFonts w:cstheme="minorHAnsi"/>
          <w:sz w:val="24"/>
          <w:szCs w:val="24"/>
        </w:rPr>
        <w:t>th</w:t>
      </w:r>
      <w:r w:rsidR="00D00872">
        <w:rPr>
          <w:rFonts w:cstheme="minorHAnsi"/>
          <w:sz w:val="24"/>
          <w:szCs w:val="24"/>
        </w:rPr>
        <w:t xml:space="preserve"> </w:t>
      </w:r>
      <w:r w:rsidRPr="00002F1B">
        <w:rPr>
          <w:rFonts w:cstheme="minorHAnsi"/>
          <w:sz w:val="24"/>
          <w:szCs w:val="24"/>
        </w:rPr>
        <w:t xml:space="preserve"> day of </w:t>
      </w:r>
      <w:r w:rsidR="00360EBF">
        <w:rPr>
          <w:rFonts w:cstheme="minorHAnsi"/>
          <w:sz w:val="24"/>
          <w:szCs w:val="24"/>
        </w:rPr>
        <w:t>December</w:t>
      </w:r>
      <w:r w:rsidR="00D00872">
        <w:rPr>
          <w:rFonts w:cstheme="minorHAnsi"/>
          <w:sz w:val="24"/>
          <w:szCs w:val="24"/>
        </w:rPr>
        <w:t>,</w:t>
      </w:r>
      <w:r w:rsidRPr="00002F1B">
        <w:rPr>
          <w:rFonts w:cstheme="minorHAnsi"/>
          <w:sz w:val="24"/>
          <w:szCs w:val="24"/>
        </w:rPr>
        <w:t xml:space="preserve"> 2020. </w:t>
      </w:r>
    </w:p>
    <w:p w:rsidR="00C27183" w:rsidRPr="00353ABD" w:rsidRDefault="00C27183" w:rsidP="00C27183"/>
    <w:p w:rsidR="00C27183" w:rsidRPr="00C22F4F" w:rsidRDefault="00C27183" w:rsidP="00C27183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C22F4F">
        <w:rPr>
          <w:sz w:val="24"/>
          <w:szCs w:val="24"/>
        </w:rPr>
        <w:t>/Patrick Cleveland/</w:t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C27183" w:rsidRPr="006172B4" w:rsidTr="00CC450D">
        <w:tc>
          <w:tcPr>
            <w:tcW w:w="9350" w:type="dxa"/>
          </w:tcPr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:rsidR="0040672B" w:rsidRDefault="0040672B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State Bar No. 24101630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High Country Ranch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T. 908-644-8372</w:t>
            </w:r>
          </w:p>
          <w:p w:rsidR="00C27183" w:rsidRPr="006172B4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:rsidR="009C1102" w:rsidRDefault="009C1102" w:rsidP="002357C1">
      <w:pPr>
        <w:ind w:left="2160" w:firstLine="720"/>
        <w:rPr>
          <w:rFonts w:cstheme="minorHAnsi"/>
          <w:sz w:val="24"/>
          <w:szCs w:val="24"/>
        </w:rPr>
      </w:pPr>
    </w:p>
    <w:p w:rsidR="002357C1" w:rsidRPr="002357C1" w:rsidRDefault="00BE723A" w:rsidP="002357C1">
      <w:pPr>
        <w:ind w:left="2160" w:firstLine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CERTIFICATE OF SERVICE</w:t>
      </w:r>
    </w:p>
    <w:p w:rsidR="00D00872" w:rsidRPr="002357C1" w:rsidRDefault="002357C1" w:rsidP="002357C1">
      <w:pPr>
        <w:pStyle w:val="NormalWeb"/>
        <w:spacing w:line="360" w:lineRule="auto"/>
        <w:rPr>
          <w:rFonts w:asciiTheme="minorHAnsi" w:hAnsiTheme="minorHAnsi" w:cstheme="minorHAnsi"/>
        </w:rPr>
      </w:pPr>
      <w:r w:rsidRPr="002357C1">
        <w:rPr>
          <w:rFonts w:asciiTheme="minorHAnsi" w:hAnsiTheme="minorHAnsi" w:cstheme="minorHAnsi"/>
        </w:rPr>
        <w:t xml:space="preserve">I certify that notice of the filing of this document was provided to all parties of record via electronic mail on </w:t>
      </w:r>
      <w:r w:rsidR="00360EBF">
        <w:rPr>
          <w:rFonts w:asciiTheme="minorHAnsi" w:hAnsiTheme="minorHAnsi" w:cstheme="minorHAnsi"/>
        </w:rPr>
        <w:t xml:space="preserve">December </w:t>
      </w:r>
      <w:r w:rsidR="009C1102">
        <w:rPr>
          <w:rFonts w:asciiTheme="minorHAnsi" w:hAnsiTheme="minorHAnsi" w:cstheme="minorHAnsi"/>
        </w:rPr>
        <w:t>9</w:t>
      </w:r>
      <w:r w:rsidRPr="002357C1">
        <w:rPr>
          <w:rFonts w:asciiTheme="minorHAnsi" w:hAnsiTheme="minorHAnsi" w:cstheme="minorHAnsi"/>
        </w:rPr>
        <w:t xml:space="preserve">, 2020, in accordance with the Order Suspending Rules, issued in Project No. 50664. </w:t>
      </w:r>
    </w:p>
    <w:p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/Patrick Cleveland/</w:t>
      </w:r>
    </w:p>
    <w:p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_________________________________________</w:t>
      </w:r>
    </w:p>
    <w:p w:rsidR="00BE723A" w:rsidRPr="006172B4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Patrick Cleveland</w:t>
      </w:r>
    </w:p>
    <w:p w:rsidR="00353ABD" w:rsidRPr="006172B4" w:rsidRDefault="00353ABD" w:rsidP="00BE723A">
      <w:pPr>
        <w:spacing w:line="240" w:lineRule="auto"/>
        <w:jc w:val="center"/>
        <w:rPr>
          <w:rFonts w:cstheme="minorHAnsi"/>
          <w:sz w:val="24"/>
          <w:szCs w:val="24"/>
        </w:rPr>
      </w:pPr>
    </w:p>
    <w:sectPr w:rsidR="00353ABD" w:rsidRPr="006172B4">
      <w:headerReference w:type="default" r:id="rId7"/>
      <w:footerReference w:type="default" r:id="rId8"/>
      <w:pgSz w:w="12240" w:h="15840" w:code="1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949CB" w:rsidRDefault="007949CB">
      <w:r>
        <w:separator/>
      </w:r>
    </w:p>
    <w:p w:rsidR="007949CB" w:rsidRDefault="007949CB"/>
  </w:endnote>
  <w:endnote w:type="continuationSeparator" w:id="0">
    <w:p w:rsidR="007949CB" w:rsidRDefault="007949CB">
      <w:r>
        <w:continuationSeparator/>
      </w:r>
    </w:p>
    <w:p w:rsidR="007949CB" w:rsidRDefault="007949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7949CB">
    <w:pPr>
      <w:pStyle w:val="Footer"/>
    </w:pPr>
    <w:sdt>
      <w:sdtPr>
        <w:alias w:val="Enter pleading title:"/>
        <w:tag w:val=""/>
        <w:id w:val="654189559"/>
        <w:placeholder>
          <w:docPart w:val="1B887F121FAC174EB09E7ADB4D6A74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r w:rsidR="00C27183">
          <w:t xml:space="preserve">Patrick cleveland: </w:t>
        </w:r>
        <w:r w:rsidR="009C1102">
          <w:t xml:space="preserve">Amended reply </w:t>
        </w:r>
        <w:r w:rsidR="004F75C7">
          <w:t xml:space="preserve">to cps energy’s response to </w:t>
        </w:r>
        <w:r w:rsidR="00F44B64">
          <w:t>Statement of route adequacy</w:t>
        </w:r>
      </w:sdtContent>
    </w:sdt>
    <w:r w:rsidR="00FE2E3F">
      <w:t xml:space="preserve"> - </w:t>
    </w:r>
    <w:r w:rsidR="00FE2E3F">
      <w:fldChar w:fldCharType="begin"/>
    </w:r>
    <w:r w:rsidR="00FE2E3F">
      <w:instrText xml:space="preserve"> PAGE   \* MERGEFORMAT </w:instrText>
    </w:r>
    <w:r w:rsidR="00FE2E3F">
      <w:fldChar w:fldCharType="separate"/>
    </w:r>
    <w:r w:rsidR="00F66859">
      <w:rPr>
        <w:noProof/>
      </w:rPr>
      <w:t>1</w:t>
    </w:r>
    <w:r w:rsidR="00FE2E3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949CB" w:rsidRDefault="007949CB">
      <w:r>
        <w:separator/>
      </w:r>
    </w:p>
    <w:p w:rsidR="007949CB" w:rsidRDefault="007949CB"/>
  </w:footnote>
  <w:footnote w:type="continuationSeparator" w:id="0">
    <w:p w:rsidR="007949CB" w:rsidRDefault="007949CB">
      <w:r>
        <w:continuationSeparator/>
      </w:r>
    </w:p>
    <w:p w:rsidR="007949CB" w:rsidRDefault="007949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FE2E3F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49D8AE5" wp14:editId="4AE6440A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090F296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ECD0D18" wp14:editId="1B7C4D47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0E74" w:rsidRDefault="00FE2E3F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:rsidR="009F0E74" w:rsidRDefault="009F0E74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D0D18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" stroked="f">
              <v:textbox inset="0,0,0,0">
                <w:txbxContent>
                  <w:p w:rsidR="009F0E74" w:rsidRDefault="00FE2E3F">
                    <w:pPr>
                      <w:pStyle w:val="LineNumbers"/>
                    </w:pPr>
                    <w:r>
                      <w:t>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28</w:t>
                    </w:r>
                  </w:p>
                  <w:p w:rsidR="009F0E74" w:rsidRDefault="009F0E74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E706CF7"/>
    <w:multiLevelType w:val="hybridMultilevel"/>
    <w:tmpl w:val="6C1494A0"/>
    <w:lvl w:ilvl="0" w:tplc="0608B5B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ABE53F4"/>
    <w:multiLevelType w:val="hybridMultilevel"/>
    <w:tmpl w:val="822C42E2"/>
    <w:lvl w:ilvl="0" w:tplc="D83884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7B"/>
    <w:rsid w:val="00002F1B"/>
    <w:rsid w:val="000162BE"/>
    <w:rsid w:val="00026AF9"/>
    <w:rsid w:val="0004048A"/>
    <w:rsid w:val="00055682"/>
    <w:rsid w:val="000B2ED0"/>
    <w:rsid w:val="000E371D"/>
    <w:rsid w:val="000E5CFD"/>
    <w:rsid w:val="00116B7F"/>
    <w:rsid w:val="00161B68"/>
    <w:rsid w:val="001A15A0"/>
    <w:rsid w:val="001A58C9"/>
    <w:rsid w:val="001D62EE"/>
    <w:rsid w:val="001E51E2"/>
    <w:rsid w:val="0022340C"/>
    <w:rsid w:val="0022377B"/>
    <w:rsid w:val="002357C1"/>
    <w:rsid w:val="0024621D"/>
    <w:rsid w:val="002659FD"/>
    <w:rsid w:val="00315259"/>
    <w:rsid w:val="003217C8"/>
    <w:rsid w:val="00321E3B"/>
    <w:rsid w:val="0032633B"/>
    <w:rsid w:val="00343387"/>
    <w:rsid w:val="00353ABD"/>
    <w:rsid w:val="00360EBF"/>
    <w:rsid w:val="00367D0D"/>
    <w:rsid w:val="0037456F"/>
    <w:rsid w:val="00396944"/>
    <w:rsid w:val="003A2162"/>
    <w:rsid w:val="003A65EA"/>
    <w:rsid w:val="003D0C60"/>
    <w:rsid w:val="003D37CD"/>
    <w:rsid w:val="003E38DE"/>
    <w:rsid w:val="003F04FC"/>
    <w:rsid w:val="003F4B93"/>
    <w:rsid w:val="0040672B"/>
    <w:rsid w:val="00441EBC"/>
    <w:rsid w:val="00474407"/>
    <w:rsid w:val="00483259"/>
    <w:rsid w:val="0049347D"/>
    <w:rsid w:val="004F75C7"/>
    <w:rsid w:val="005343BE"/>
    <w:rsid w:val="00564AB3"/>
    <w:rsid w:val="0057472A"/>
    <w:rsid w:val="00574CE6"/>
    <w:rsid w:val="005B6E2F"/>
    <w:rsid w:val="00601433"/>
    <w:rsid w:val="00610EB9"/>
    <w:rsid w:val="006172B4"/>
    <w:rsid w:val="00623644"/>
    <w:rsid w:val="006518DC"/>
    <w:rsid w:val="00663196"/>
    <w:rsid w:val="00663D41"/>
    <w:rsid w:val="006E2BD1"/>
    <w:rsid w:val="00701408"/>
    <w:rsid w:val="0071462B"/>
    <w:rsid w:val="00722195"/>
    <w:rsid w:val="007357F6"/>
    <w:rsid w:val="007949CB"/>
    <w:rsid w:val="0079527D"/>
    <w:rsid w:val="00811C85"/>
    <w:rsid w:val="0083608B"/>
    <w:rsid w:val="00895FB1"/>
    <w:rsid w:val="008C20DE"/>
    <w:rsid w:val="008C26FF"/>
    <w:rsid w:val="008C5774"/>
    <w:rsid w:val="00933C48"/>
    <w:rsid w:val="009709AF"/>
    <w:rsid w:val="009918DE"/>
    <w:rsid w:val="00993B11"/>
    <w:rsid w:val="009B5E7E"/>
    <w:rsid w:val="009C1102"/>
    <w:rsid w:val="009F0E74"/>
    <w:rsid w:val="00A0013B"/>
    <w:rsid w:val="00A17631"/>
    <w:rsid w:val="00A43CE7"/>
    <w:rsid w:val="00A82765"/>
    <w:rsid w:val="00A90E8B"/>
    <w:rsid w:val="00AE557D"/>
    <w:rsid w:val="00B32C83"/>
    <w:rsid w:val="00B75CE3"/>
    <w:rsid w:val="00BE723A"/>
    <w:rsid w:val="00C15C16"/>
    <w:rsid w:val="00C208C8"/>
    <w:rsid w:val="00C22F4F"/>
    <w:rsid w:val="00C27183"/>
    <w:rsid w:val="00C560A5"/>
    <w:rsid w:val="00D00872"/>
    <w:rsid w:val="00DA4B2D"/>
    <w:rsid w:val="00DA67C2"/>
    <w:rsid w:val="00DB2AB5"/>
    <w:rsid w:val="00E72F14"/>
    <w:rsid w:val="00F44B64"/>
    <w:rsid w:val="00F62912"/>
    <w:rsid w:val="00F66859"/>
    <w:rsid w:val="00F7343F"/>
    <w:rsid w:val="00F90E99"/>
    <w:rsid w:val="00F91927"/>
    <w:rsid w:val="00FA22C1"/>
    <w:rsid w:val="00FE2E3F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F08068"/>
  <w15:chartTrackingRefBased/>
  <w15:docId w15:val="{0907EE11-3D44-7B41-823C-A475ED2E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  <w:style w:type="paragraph" w:customStyle="1" w:styleId="Default">
    <w:name w:val="Default"/>
    <w:rsid w:val="0022377B"/>
    <w:pPr>
      <w:autoSpaceDE w:val="0"/>
      <w:autoSpaceDN w:val="0"/>
      <w:adjustRightInd w:val="0"/>
      <w:spacing w:line="240" w:lineRule="auto"/>
      <w:ind w:firstLine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2718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E3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10EB9"/>
  </w:style>
  <w:style w:type="character" w:styleId="PageNumber">
    <w:name w:val="page number"/>
    <w:basedOn w:val="DefaultParagraphFont"/>
    <w:uiPriority w:val="99"/>
    <w:semiHidden/>
    <w:unhideWhenUsed/>
    <w:rsid w:val="00F44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38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8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0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8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5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40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7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5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trickcleveland/Downloads/tf039920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887F121FAC174EB09E7ADB4D6A7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DFA57-B88A-3942-ABDA-0EEA860F8F00}"/>
      </w:docPartPr>
      <w:docPartBody>
        <w:p w:rsidR="0022357F" w:rsidRDefault="005E00DD">
          <w:pPr>
            <w:pStyle w:val="1B887F121FAC174EB09E7ADB4D6A7418"/>
          </w:pPr>
          <w:r>
            <w:t>Defendant's Name</w:t>
          </w:r>
        </w:p>
      </w:docPartBody>
    </w:docPart>
    <w:docPart>
      <w:docPartPr>
        <w:name w:val="EEE5668502ED3140BC59FF80A879A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157D-8835-6942-8225-4266731A841C}"/>
      </w:docPartPr>
      <w:docPartBody>
        <w:p w:rsidR="0022357F" w:rsidRDefault="005E00DD">
          <w:pPr>
            <w:pStyle w:val="EEE5668502ED3140BC59FF80A879AEAA"/>
          </w:pPr>
          <w:r>
            <w:t>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DD"/>
    <w:rsid w:val="0022357F"/>
    <w:rsid w:val="003B24B9"/>
    <w:rsid w:val="005E00DD"/>
    <w:rsid w:val="008F3BA0"/>
    <w:rsid w:val="00956713"/>
    <w:rsid w:val="009F4F6B"/>
    <w:rsid w:val="00A44439"/>
    <w:rsid w:val="00A66E20"/>
    <w:rsid w:val="00A75BCE"/>
    <w:rsid w:val="00B02C19"/>
    <w:rsid w:val="00CC52D0"/>
    <w:rsid w:val="00D226E0"/>
    <w:rsid w:val="00DA29BE"/>
    <w:rsid w:val="00DD3785"/>
    <w:rsid w:val="00F3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887F121FAC174EB09E7ADB4D6A7418">
    <w:name w:val="1B887F121FAC174EB09E7ADB4D6A7418"/>
  </w:style>
  <w:style w:type="paragraph" w:customStyle="1" w:styleId="EEE5668502ED3140BC59FF80A879AEAA">
    <w:name w:val="EEE5668502ED3140BC59FF80A879A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tf03992040.dotx</Template>
  <TotalTime>18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Patrick cleveland: Protective order certification</vt:lpstr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Patrick cleveland: Amended reply to cps energy’s response to Statement of route adequacy</dc:title>
  <dc:creator>Microsoft Office User</dc:creator>
  <cp:lastModifiedBy>Patrick Cleveland</cp:lastModifiedBy>
  <cp:revision>4</cp:revision>
  <cp:lastPrinted>2020-07-27T16:25:00Z</cp:lastPrinted>
  <dcterms:created xsi:type="dcterms:W3CDTF">2020-12-09T16:05:00Z</dcterms:created>
  <dcterms:modified xsi:type="dcterms:W3CDTF">2020-12-09T21:32:00Z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